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EC2A7" w14:textId="56600BE1" w:rsidR="00364E95" w:rsidRPr="00737948" w:rsidRDefault="00364E95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</w:t>
      </w:r>
      <w:r w:rsidR="008A6C5E">
        <w:rPr>
          <w:rFonts w:ascii="Arial" w:eastAsia="SimSun" w:hAnsi="Arial" w:cs="Arial"/>
          <w:b/>
          <w:bCs/>
          <w:sz w:val="24"/>
        </w:rPr>
        <w:t>3</w:t>
      </w:r>
      <w:r w:rsidR="00653264">
        <w:rPr>
          <w:rFonts w:ascii="Arial" w:eastAsia="SimSun" w:hAnsi="Arial" w:cs="Arial"/>
          <w:b/>
          <w:bCs/>
          <w:sz w:val="24"/>
        </w:rPr>
        <w:t>77</w:t>
      </w:r>
    </w:p>
    <w:p w14:paraId="1CBE6A18" w14:textId="478CE7FC" w:rsidR="00364E95" w:rsidRPr="008A6C5E" w:rsidRDefault="00364E9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  <w:r w:rsidR="008A6C5E">
        <w:rPr>
          <w:rFonts w:ascii="Arial" w:eastAsia="SimSun" w:hAnsi="Arial" w:cs="Arial"/>
          <w:b/>
          <w:bCs/>
          <w:sz w:val="24"/>
        </w:rPr>
        <w:tab/>
      </w:r>
      <w:r w:rsidR="008A6C5E">
        <w:rPr>
          <w:rFonts w:ascii="Arial" w:hAnsi="Arial" w:cs="Arial"/>
          <w:b/>
          <w:bCs/>
          <w:color w:val="0000FF"/>
        </w:rPr>
        <w:t>(r</w:t>
      </w:r>
      <w:r w:rsidR="008A6C5E" w:rsidRPr="008A6C5E">
        <w:rPr>
          <w:rFonts w:ascii="Arial" w:hAnsi="Arial" w:cs="Arial"/>
          <w:b/>
          <w:bCs/>
          <w:color w:val="0000FF"/>
        </w:rPr>
        <w:t>evision of SP-250</w:t>
      </w:r>
      <w:r w:rsidR="00653264">
        <w:rPr>
          <w:rFonts w:ascii="Arial" w:hAnsi="Arial" w:cs="Arial"/>
          <w:b/>
          <w:bCs/>
          <w:color w:val="0000FF"/>
        </w:rPr>
        <w:t>358</w:t>
      </w:r>
      <w:r w:rsidR="008A6C5E">
        <w:rPr>
          <w:rFonts w:ascii="Arial" w:hAnsi="Arial" w:cs="Arial"/>
          <w:b/>
          <w:bCs/>
          <w:color w:val="0000FF"/>
        </w:rPr>
        <w:t>)</w:t>
      </w:r>
    </w:p>
    <w:p w14:paraId="3A200D66" w14:textId="77777777" w:rsidR="00364E95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AEE2A2" w14:textId="6B4AE349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2239663A" w14:textId="77777777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0F137ED6" w14:textId="77777777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F5A152" w14:textId="5FB97CB9" w:rsidR="00364E95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38D7FF62" w14:textId="77777777" w:rsidR="00364E95" w:rsidRDefault="00364E95" w:rsidP="0019181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906EDCE" w14:textId="695339A9" w:rsidR="0019181D" w:rsidRPr="00364E95" w:rsidRDefault="0019181D" w:rsidP="00364E95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364E95">
        <w:rPr>
          <w:rFonts w:ascii="Arial" w:hAnsi="Arial" w:cs="Arial"/>
          <w:b/>
          <w:bCs/>
        </w:rPr>
        <w:t>3GPP SA WG2 Meeting #167</w:t>
      </w:r>
      <w:r w:rsidRPr="00364E95">
        <w:rPr>
          <w:rFonts w:ascii="Arial" w:hAnsi="Arial" w:cs="Arial"/>
          <w:b/>
          <w:bCs/>
        </w:rPr>
        <w:tab/>
      </w:r>
      <w:r w:rsidRPr="00364E95">
        <w:rPr>
          <w:rFonts w:ascii="Arial" w:hAnsi="Arial" w:cs="Arial"/>
          <w:b/>
          <w:bCs/>
          <w:i/>
        </w:rPr>
        <w:t>S2-25</w:t>
      </w:r>
      <w:r w:rsidR="009F5A40" w:rsidRPr="00364E95">
        <w:rPr>
          <w:rFonts w:ascii="Arial" w:hAnsi="Arial" w:cs="Arial"/>
          <w:b/>
          <w:bCs/>
          <w:i/>
        </w:rPr>
        <w:t>0</w:t>
      </w:r>
      <w:r w:rsidR="00A36B2F" w:rsidRPr="00364E95">
        <w:rPr>
          <w:rFonts w:ascii="Arial" w:hAnsi="Arial" w:cs="Arial"/>
          <w:b/>
          <w:bCs/>
          <w:i/>
        </w:rPr>
        <w:t>2772</w:t>
      </w:r>
    </w:p>
    <w:p w14:paraId="29DDD799" w14:textId="425C7EF0" w:rsidR="0019181D" w:rsidRPr="00364E95" w:rsidRDefault="0019181D" w:rsidP="0019181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364E95">
        <w:rPr>
          <w:rFonts w:ascii="Arial" w:eastAsia="Arial Unicode MS" w:hAnsi="Arial" w:cs="Arial"/>
          <w:b/>
          <w:bCs/>
        </w:rPr>
        <w:t>Athens, GR, 17</w:t>
      </w:r>
      <w:r w:rsidRPr="00364E95">
        <w:rPr>
          <w:rFonts w:ascii="Arial" w:eastAsia="Arial Unicode MS" w:hAnsi="Arial" w:cs="Arial"/>
          <w:b/>
          <w:bCs/>
          <w:vertAlign w:val="superscript"/>
        </w:rPr>
        <w:t>th</w:t>
      </w:r>
      <w:r w:rsidRPr="00364E95">
        <w:rPr>
          <w:rFonts w:ascii="Arial" w:eastAsia="Arial Unicode MS" w:hAnsi="Arial" w:cs="Arial"/>
          <w:b/>
          <w:bCs/>
        </w:rPr>
        <w:t xml:space="preserve"> Feb – 21</w:t>
      </w:r>
      <w:r w:rsidRPr="00364E95">
        <w:rPr>
          <w:rFonts w:ascii="Arial" w:eastAsia="Arial Unicode MS" w:hAnsi="Arial" w:cs="Arial"/>
          <w:b/>
          <w:bCs/>
          <w:vertAlign w:val="superscript"/>
        </w:rPr>
        <w:t>st</w:t>
      </w:r>
      <w:r w:rsidRPr="00364E95">
        <w:rPr>
          <w:rFonts w:ascii="Arial" w:eastAsia="Arial Unicode MS" w:hAnsi="Arial" w:cs="Arial"/>
          <w:b/>
          <w:bCs/>
        </w:rPr>
        <w:t xml:space="preserve"> Feb, 2025</w:t>
      </w:r>
      <w:r w:rsidRPr="00364E95">
        <w:rPr>
          <w:rFonts w:ascii="Arial" w:hAnsi="Arial" w:cs="Arial"/>
          <w:b/>
          <w:bCs/>
        </w:rPr>
        <w:tab/>
      </w:r>
      <w:r w:rsidRPr="00364E95">
        <w:rPr>
          <w:rFonts w:ascii="Arial" w:hAnsi="Arial" w:cs="Arial"/>
          <w:b/>
          <w:bCs/>
          <w:color w:val="0000FF"/>
        </w:rPr>
        <w:t>(revision of S2-250</w:t>
      </w:r>
      <w:r w:rsidR="00A36B2F" w:rsidRPr="00364E95">
        <w:rPr>
          <w:rFonts w:ascii="Arial" w:hAnsi="Arial" w:cs="Arial"/>
          <w:b/>
          <w:bCs/>
          <w:color w:val="0000FF"/>
        </w:rPr>
        <w:t>2566</w:t>
      </w:r>
      <w:r w:rsidRPr="00364E95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Pr="00364E95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12B7DC52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Source:</w:t>
      </w:r>
      <w:r w:rsidRPr="00364E95">
        <w:rPr>
          <w:rFonts w:ascii="Arial" w:eastAsia="Batang" w:hAnsi="Arial"/>
          <w:b/>
          <w:lang w:val="en-US" w:eastAsia="zh-CN"/>
        </w:rPr>
        <w:tab/>
      </w:r>
      <w:r w:rsidR="00E9095E" w:rsidRPr="00364E95">
        <w:rPr>
          <w:rFonts w:ascii="Arial" w:eastAsia="Batang" w:hAnsi="Arial"/>
          <w:b/>
          <w:lang w:val="en-US" w:eastAsia="zh-CN"/>
        </w:rPr>
        <w:t>Huawei, Hi</w:t>
      </w:r>
      <w:r w:rsidR="006928DA" w:rsidRPr="00364E95">
        <w:rPr>
          <w:rFonts w:ascii="Arial" w:eastAsia="Batang" w:hAnsi="Arial"/>
          <w:b/>
          <w:lang w:val="en-US" w:eastAsia="zh-CN"/>
        </w:rPr>
        <w:t>S</w:t>
      </w:r>
      <w:r w:rsidR="00E9095E" w:rsidRPr="00364E95">
        <w:rPr>
          <w:rFonts w:ascii="Arial" w:eastAsia="Batang" w:hAnsi="Arial"/>
          <w:b/>
          <w:lang w:val="en-US" w:eastAsia="zh-CN"/>
        </w:rPr>
        <w:t>ilicon</w:t>
      </w:r>
      <w:r w:rsidR="00193542" w:rsidRPr="00364E95">
        <w:rPr>
          <w:rFonts w:ascii="Arial" w:eastAsia="Batang" w:hAnsi="Arial"/>
          <w:b/>
          <w:lang w:val="en-US" w:eastAsia="zh-CN"/>
        </w:rPr>
        <w:t>, OPPO</w:t>
      </w:r>
    </w:p>
    <w:p w14:paraId="49D92DA3" w14:textId="104BF215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364E95">
        <w:rPr>
          <w:rFonts w:ascii="Arial" w:eastAsia="Batang" w:hAnsi="Arial" w:cs="Arial"/>
          <w:b/>
          <w:lang w:eastAsia="zh-CN"/>
        </w:rPr>
        <w:t>Title:</w:t>
      </w:r>
      <w:r w:rsidRPr="00364E95">
        <w:rPr>
          <w:rFonts w:ascii="Arial" w:eastAsia="Batang" w:hAnsi="Arial" w:cs="Arial"/>
          <w:b/>
          <w:lang w:eastAsia="zh-CN"/>
        </w:rPr>
        <w:tab/>
        <w:t>New WID o</w:t>
      </w:r>
      <w:r w:rsidR="006928DA" w:rsidRPr="00364E95">
        <w:rPr>
          <w:rFonts w:ascii="Arial" w:eastAsia="Batang" w:hAnsi="Arial" w:cs="Arial"/>
          <w:b/>
          <w:lang w:eastAsia="zh-CN"/>
        </w:rPr>
        <w:t>n</w:t>
      </w:r>
      <w:r w:rsidRPr="00364E95">
        <w:rPr>
          <w:rFonts w:ascii="Arial" w:eastAsia="Batang" w:hAnsi="Arial" w:cs="Arial"/>
          <w:b/>
          <w:lang w:eastAsia="zh-CN"/>
        </w:rPr>
        <w:t xml:space="preserve"> </w:t>
      </w:r>
      <w:r w:rsidR="006928DA" w:rsidRPr="00364E95">
        <w:rPr>
          <w:rFonts w:ascii="Arial" w:eastAsia="Batang" w:hAnsi="Arial" w:cs="Arial"/>
          <w:b/>
          <w:lang w:eastAsia="zh-CN"/>
        </w:rPr>
        <w:t>Architecture support of Ambient power-enabled Internet of Things</w:t>
      </w:r>
    </w:p>
    <w:p w14:paraId="66ACF610" w14:textId="77777777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Document for:</w:t>
      </w:r>
      <w:r w:rsidRPr="00364E95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38F88A00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Agenda Item:</w:t>
      </w:r>
      <w:r w:rsidRPr="00364E95">
        <w:rPr>
          <w:rFonts w:ascii="Arial" w:eastAsia="Batang" w:hAnsi="Arial"/>
          <w:b/>
          <w:lang w:val="en-US" w:eastAsia="zh-CN"/>
        </w:rPr>
        <w:tab/>
      </w:r>
      <w:r w:rsidR="00F924B9" w:rsidRPr="00364E95">
        <w:rPr>
          <w:rFonts w:ascii="Arial" w:eastAsia="Batang" w:hAnsi="Arial"/>
          <w:b/>
          <w:lang w:val="en-US" w:eastAsia="zh-CN"/>
        </w:rPr>
        <w:t>30.1</w:t>
      </w:r>
    </w:p>
    <w:p w14:paraId="110F6C52" w14:textId="77777777" w:rsidR="001E489F" w:rsidRPr="00364E95" w:rsidRDefault="001E489F" w:rsidP="001E489F">
      <w:pPr>
        <w:rPr>
          <w:rFonts w:eastAsia="Batang"/>
          <w:lang w:val="en-US" w:eastAsia="zh-CN"/>
        </w:rPr>
      </w:pPr>
    </w:p>
    <w:p w14:paraId="17BB372B" w14:textId="43D89F9D" w:rsidR="001E489F" w:rsidRPr="00BC642A" w:rsidRDefault="00364E9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2CB382F4" w:rsidR="001E489F" w:rsidRPr="0065326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6928DA"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AmbientIoT</w:t>
      </w:r>
      <w:proofErr w:type="spellEnd"/>
      <w:r w:rsidR="008A6C5E"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-ARC</w:t>
      </w:r>
    </w:p>
    <w:p w14:paraId="18C69795" w14:textId="3C86CBE6" w:rsidR="001E489F" w:rsidRPr="00653264" w:rsidRDefault="001E489F" w:rsidP="001E489F">
      <w:pPr>
        <w:pStyle w:val="Guidance"/>
        <w:rPr>
          <w:lang w:val="fr-FR"/>
        </w:rPr>
      </w:pPr>
    </w:p>
    <w:p w14:paraId="15B1DB90" w14:textId="4C46F788" w:rsidR="001E489F" w:rsidRPr="0065326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364E95" w:rsidRPr="0065326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1070010</w:t>
      </w:r>
    </w:p>
    <w:p w14:paraId="6340F223" w14:textId="1A490F7F" w:rsidR="001E489F" w:rsidRPr="00653264" w:rsidRDefault="001E489F" w:rsidP="001E489F">
      <w:pPr>
        <w:pStyle w:val="Guidance"/>
        <w:rPr>
          <w:lang w:val="fr-FR"/>
        </w:rPr>
      </w:pPr>
    </w:p>
    <w:p w14:paraId="4D9605DA" w14:textId="16A9B5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lastRenderedPageBreak/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SimSun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7093B477" w:rsidR="00994329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DengXian"/>
          <w:lang w:eastAsia="zh-CN"/>
        </w:rPr>
        <w:t xml:space="preserve"> architecture support for Ambient</w:t>
      </w:r>
      <w:r w:rsidR="00432288" w:rsidRPr="00E57CD3">
        <w:rPr>
          <w:rFonts w:eastAsia="DengXian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CC5841">
        <w:rPr>
          <w:lang w:eastAsia="zh-CN"/>
        </w:rPr>
        <w:t>documente</w:t>
      </w:r>
      <w:r w:rsidR="009A3574">
        <w:rPr>
          <w:lang w:eastAsia="zh-CN"/>
        </w:rPr>
        <w:t>d</w:t>
      </w:r>
      <w:r w:rsidR="009A3574">
        <w:t xml:space="preserve"> in</w:t>
      </w:r>
      <w:r w:rsidR="009A3574" w:rsidRPr="00432288">
        <w:t xml:space="preserve"> </w:t>
      </w:r>
      <w:r w:rsidR="00432288" w:rsidRPr="00432288">
        <w:t>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r w:rsidR="00994329">
        <w:t xml:space="preserve"> </w:t>
      </w:r>
    </w:p>
    <w:p w14:paraId="67374546" w14:textId="0A1B2357" w:rsidR="00432288" w:rsidRPr="00A36B2F" w:rsidRDefault="002E421B" w:rsidP="00432288">
      <w:r w:rsidRPr="00A36B2F">
        <w:rPr>
          <w:rFonts w:eastAsia="SimSun"/>
          <w:lang w:val="en-US" w:eastAsia="ja-JP"/>
        </w:rPr>
        <w:t>General s</w:t>
      </w:r>
      <w:r w:rsidR="00994329" w:rsidRPr="00A36B2F">
        <w:rPr>
          <w:rFonts w:eastAsia="SimSun"/>
          <w:lang w:val="en-US" w:eastAsia="ja-JP"/>
        </w:rPr>
        <w:t xml:space="preserve">cope of this work item </w:t>
      </w:r>
      <w:r w:rsidRPr="00A36B2F">
        <w:rPr>
          <w:rFonts w:eastAsia="SimSun"/>
          <w:lang w:val="en-US" w:eastAsia="ja-JP"/>
        </w:rPr>
        <w:t>is aligned with RAN WID (RP-243326), wherever applicable.</w:t>
      </w:r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415B90A5" w:rsidR="009641A5" w:rsidRPr="00364E9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  <w:lang w:val="fr-FR"/>
        </w:rPr>
      </w:pPr>
      <w:r w:rsidRPr="00364E95">
        <w:rPr>
          <w:rFonts w:ascii="Times New Roman" w:hAnsi="Times New Roman"/>
          <w:lang w:val="fr-FR"/>
        </w:rPr>
        <w:t>WT#2 Ambient IoT</w:t>
      </w:r>
      <w:r w:rsidR="00687DE2" w:rsidRPr="00364E95">
        <w:rPr>
          <w:rFonts w:ascii="Times New Roman" w:hAnsi="Times New Roman"/>
          <w:lang w:val="fr-FR"/>
        </w:rPr>
        <w:t xml:space="preserve"> </w:t>
      </w:r>
      <w:proofErr w:type="spellStart"/>
      <w:r w:rsidR="00687DE2" w:rsidRPr="00364E95">
        <w:rPr>
          <w:rFonts w:ascii="Times New Roman" w:hAnsi="Times New Roman"/>
          <w:lang w:val="fr-FR" w:eastAsia="zh-CN"/>
        </w:rPr>
        <w:t>Device</w:t>
      </w:r>
      <w:proofErr w:type="spellEnd"/>
      <w:r w:rsidR="00687DE2" w:rsidRPr="00364E95">
        <w:rPr>
          <w:rFonts w:ascii="Times New Roman" w:hAnsi="Times New Roman"/>
          <w:lang w:val="fr-FR" w:eastAsia="zh-CN"/>
        </w:rPr>
        <w:t xml:space="preserve"> </w:t>
      </w:r>
      <w:proofErr w:type="gramStart"/>
      <w:r w:rsidR="00687DE2" w:rsidRPr="00364E95">
        <w:rPr>
          <w:rFonts w:ascii="Times New Roman" w:hAnsi="Times New Roman"/>
          <w:lang w:val="fr-FR" w:eastAsia="zh-CN"/>
        </w:rPr>
        <w:t>management</w:t>
      </w:r>
      <w:r w:rsidRPr="00364E95">
        <w:rPr>
          <w:rFonts w:ascii="Times New Roman" w:hAnsi="Times New Roman"/>
          <w:lang w:val="fr-FR"/>
        </w:rPr>
        <w:t>:</w:t>
      </w:r>
      <w:proofErr w:type="gramEnd"/>
    </w:p>
    <w:p w14:paraId="56E99517" w14:textId="70C8E56D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Identifier of Ambient IoT Device (i.e. permanent </w:t>
      </w:r>
      <w:r w:rsidR="00193542">
        <w:rPr>
          <w:rFonts w:ascii="Times New Roman" w:hAnsi="Times New Roman"/>
          <w:bCs/>
          <w:noProof/>
          <w:lang w:val="en-US" w:eastAsia="zh-CN"/>
        </w:rPr>
        <w:t>d</w:t>
      </w:r>
      <w:r w:rsidRPr="00E110D2">
        <w:rPr>
          <w:rFonts w:ascii="Times New Roman" w:hAnsi="Times New Roman"/>
          <w:bCs/>
          <w:noProof/>
          <w:lang w:val="en-US" w:eastAsia="zh-CN"/>
        </w:rPr>
        <w:t>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994329" w:rsidRPr="002E421B">
        <w:rPr>
          <w:rFonts w:ascii="Times New Roman" w:hAnsi="Times New Roman"/>
          <w:bCs/>
          <w:noProof/>
          <w:lang w:val="en-US" w:eastAsia="zh-CN"/>
        </w:rPr>
        <w:t>temporary device ID</w:t>
      </w:r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33344A2D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E421B">
        <w:rPr>
          <w:rFonts w:ascii="Times New Roman" w:hAnsi="Times New Roman"/>
          <w:bCs/>
          <w:noProof/>
          <w:lang w:val="en-US" w:eastAsia="zh-CN"/>
        </w:rPr>
        <w:t xml:space="preserve">AIoT Device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Data </w:t>
      </w:r>
      <w:r w:rsidRPr="002E421B">
        <w:rPr>
          <w:rFonts w:ascii="Times New Roman" w:hAnsi="Times New Roman"/>
          <w:bCs/>
          <w:noProof/>
          <w:lang w:val="en-US" w:eastAsia="zh-CN"/>
        </w:rPr>
        <w:t xml:space="preserve">Profile Management </w:t>
      </w:r>
    </w:p>
    <w:p w14:paraId="14A1331C" w14:textId="780E711E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5D1684C2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Data transfer between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AIoT </w:t>
      </w:r>
      <w:r w:rsidRPr="00E110D2">
        <w:rPr>
          <w:rFonts w:ascii="Times New Roman" w:hAnsi="Times New Roman"/>
          <w:bCs/>
          <w:noProof/>
          <w:lang w:val="en-US" w:eastAsia="zh-CN"/>
        </w:rPr>
        <w:t>Device/</w:t>
      </w:r>
      <w:r w:rsidR="009A3574">
        <w:rPr>
          <w:rFonts w:ascii="Times New Roman" w:hAnsi="Times New Roman"/>
          <w:bCs/>
          <w:noProof/>
          <w:lang w:val="en-US" w:eastAsia="zh-CN"/>
        </w:rPr>
        <w:t>RAN</w:t>
      </w:r>
      <w:r w:rsidR="009A3574" w:rsidRPr="00E110D2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110D2">
        <w:rPr>
          <w:rFonts w:ascii="Times New Roman" w:hAnsi="Times New Roman"/>
          <w:bCs/>
          <w:noProof/>
          <w:lang w:val="en-US" w:eastAsia="zh-CN"/>
        </w:rPr>
        <w:t>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218FFE21" w:rsidR="003068AA" w:rsidRPr="003068AA" w:rsidRDefault="003068AA" w:rsidP="003068AA">
      <w:pPr>
        <w:pStyle w:val="NO"/>
      </w:pPr>
      <w:r w:rsidRPr="00E76E70">
        <w:t>NOTE:</w:t>
      </w:r>
      <w:r w:rsidRPr="00E76E70">
        <w:tab/>
      </w:r>
      <w:r w:rsidR="00193542">
        <w:t>Alignment with SA3 on s</w:t>
      </w:r>
      <w:r w:rsidRPr="00E76E70">
        <w:t>ecurity aspects</w:t>
      </w:r>
      <w:r w:rsidR="00193542">
        <w:t xml:space="preserve"> is expected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6C5E" w:rsidRPr="00653264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8A6C5E" w:rsidRPr="006C2E80" w:rsidRDefault="008A6C5E" w:rsidP="008A6C5E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78FAE2F4" w:rsidR="008A6C5E" w:rsidRPr="006C2E80" w:rsidRDefault="008A6C5E" w:rsidP="008A6C5E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23.369</w:t>
            </w:r>
          </w:p>
        </w:tc>
        <w:tc>
          <w:tcPr>
            <w:tcW w:w="2409" w:type="dxa"/>
          </w:tcPr>
          <w:p w14:paraId="3489ADFF" w14:textId="23594D14" w:rsidR="008A6C5E" w:rsidRPr="006C2E80" w:rsidRDefault="008A6C5E" w:rsidP="008A6C5E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259A45DA" w14:textId="77777777" w:rsidR="008A6C5E" w:rsidRDefault="008A6C5E" w:rsidP="008A6C5E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060C3F75" w14:textId="0A3DC734" w:rsidR="008A6C5E" w:rsidRPr="006C2E80" w:rsidRDefault="008A6C5E" w:rsidP="008A6C5E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1074" w:type="dxa"/>
          </w:tcPr>
          <w:p w14:paraId="6B8B70AC" w14:textId="77777777" w:rsidR="008A6C5E" w:rsidRDefault="008A6C5E" w:rsidP="008A6C5E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3CC87817" w14:textId="1CA9E171" w:rsidR="008A6C5E" w:rsidRPr="00F753D5" w:rsidRDefault="008A6C5E" w:rsidP="008A6C5E">
            <w:pPr>
              <w:pStyle w:val="Guidance"/>
              <w:spacing w:after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86" w:type="dxa"/>
          </w:tcPr>
          <w:p w14:paraId="3AA3FF1C" w14:textId="77777777" w:rsidR="008A6C5E" w:rsidRPr="00967FC5" w:rsidRDefault="008A6C5E" w:rsidP="008A6C5E">
            <w:pPr>
              <w:pStyle w:val="Guidance"/>
              <w:spacing w:after="0"/>
              <w:rPr>
                <w:lang w:val="fr-FR"/>
              </w:rPr>
            </w:pPr>
            <w:r w:rsidRPr="00967FC5">
              <w:rPr>
                <w:lang w:val="fr-FR"/>
              </w:rPr>
              <w:t xml:space="preserve">Fei Lu (OPPO) – </w:t>
            </w:r>
            <w:hyperlink r:id="rId12" w:history="1">
              <w:r w:rsidRPr="00967FC5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410D69E3" w:rsidR="008A6C5E" w:rsidRPr="008A6C5E" w:rsidRDefault="008A6C5E" w:rsidP="008A6C5E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8A6C5E" w:rsidRDefault="001E489F" w:rsidP="001E489F">
      <w:pPr>
        <w:pStyle w:val="FP"/>
        <w:rPr>
          <w:lang w:val="fr-FR"/>
        </w:rPr>
      </w:pPr>
    </w:p>
    <w:p w14:paraId="3E5E0EB7" w14:textId="77777777" w:rsidR="001E489F" w:rsidRPr="008A6C5E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F486743" w14:textId="77777777" w:rsidR="008A6C5E" w:rsidRPr="00FF5C8F" w:rsidRDefault="008A6C5E" w:rsidP="008A6C5E">
      <w:pPr>
        <w:pStyle w:val="Guidance"/>
        <w:rPr>
          <w:i w:val="0"/>
          <w:iCs/>
          <w:lang w:val="en-US"/>
        </w:rPr>
      </w:pPr>
      <w:proofErr w:type="spellStart"/>
      <w:r w:rsidRPr="00FF5C8F">
        <w:rPr>
          <w:i w:val="0"/>
          <w:iCs/>
          <w:lang w:val="en-US"/>
        </w:rPr>
        <w:t>Runze</w:t>
      </w:r>
      <w:proofErr w:type="spellEnd"/>
      <w:r w:rsidRPr="00FF5C8F">
        <w:rPr>
          <w:i w:val="0"/>
          <w:iCs/>
          <w:lang w:val="en-US"/>
        </w:rPr>
        <w:t xml:space="preserve"> Zhou (Huawei) - </w:t>
      </w:r>
      <w:hyperlink r:id="rId13" w:history="1">
        <w:r w:rsidRPr="00FF5C8F">
          <w:rPr>
            <w:rStyle w:val="Hyperlink"/>
            <w:i w:val="0"/>
            <w:iCs/>
            <w:lang w:val="en-US"/>
          </w:rPr>
          <w:t>zhourunze@huawei.com</w:t>
        </w:r>
      </w:hyperlink>
      <w:r w:rsidRPr="00FF5C8F">
        <w:rPr>
          <w:i w:val="0"/>
          <w:iCs/>
          <w:lang w:val="en-US"/>
        </w:rPr>
        <w:t xml:space="preserve"> </w:t>
      </w:r>
    </w:p>
    <w:p w14:paraId="07AE32B6" w14:textId="77777777" w:rsidR="008A6C5E" w:rsidRPr="00FF5C8F" w:rsidRDefault="008A6C5E" w:rsidP="008A6C5E">
      <w:pPr>
        <w:rPr>
          <w:lang w:val="fr-FR"/>
        </w:rPr>
      </w:pPr>
      <w:r w:rsidRPr="00FF5C8F">
        <w:rPr>
          <w:i/>
          <w:iCs/>
          <w:lang w:val="fr-FR"/>
        </w:rPr>
        <w:t xml:space="preserve">Fei Lu (OPPO) – </w:t>
      </w:r>
      <w:hyperlink r:id="rId14" w:history="1">
        <w:r w:rsidRPr="009821DF">
          <w:rPr>
            <w:rStyle w:val="Hyperlink"/>
            <w:iCs/>
            <w:lang w:val="fr-FR"/>
          </w:rPr>
          <w:t>lufei2@oppo.com</w:t>
        </w:r>
      </w:hyperlink>
    </w:p>
    <w:p w14:paraId="250CADCC" w14:textId="77777777" w:rsidR="001E489F" w:rsidRPr="008A6C5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1E60CA" w:rsidR="00F753D5" w:rsidRDefault="00F753D5" w:rsidP="00F753D5">
            <w:pPr>
              <w:pStyle w:val="TAL"/>
            </w:pPr>
            <w:bookmarkStart w:id="0" w:name="_Hlk145533483"/>
            <w:proofErr w:type="spellStart"/>
            <w:r w:rsidRPr="00E57CD3">
              <w:t>Cybercore</w:t>
            </w:r>
            <w:bookmarkEnd w:id="0"/>
            <w:proofErr w:type="spellEnd"/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163555" w:rsidRDefault="00522F05" w:rsidP="00F753D5">
            <w:pPr>
              <w:pStyle w:val="TAL"/>
              <w:rPr>
                <w:lang w:eastAsia="zh-CN"/>
              </w:rPr>
            </w:pPr>
            <w:r w:rsidRPr="00163555"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73F03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6DD4193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163555" w:rsidRDefault="00F753D5" w:rsidP="00F753D5">
            <w:pPr>
              <w:pStyle w:val="TAL"/>
              <w:rPr>
                <w:lang w:eastAsia="zh-CN"/>
              </w:rPr>
            </w:pPr>
            <w:r w:rsidRPr="00163555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7CD94B7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732173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7B2396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2B501D40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  <w:tr w:rsidR="009F5A40" w14:paraId="33F247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2DF6D" w14:textId="070BE3FE" w:rsidR="009F5A40" w:rsidRPr="00E55962" w:rsidRDefault="009F5A40" w:rsidP="00F753D5">
            <w:pPr>
              <w:pStyle w:val="TAL"/>
            </w:pPr>
            <w:r w:rsidRPr="00E55962">
              <w:rPr>
                <w:rFonts w:hint="eastAsia"/>
                <w:lang w:eastAsia="zh-CN"/>
              </w:rPr>
              <w:t>LG</w:t>
            </w:r>
            <w:r w:rsidRPr="00E55962">
              <w:t xml:space="preserve"> Electronics</w:t>
            </w:r>
          </w:p>
        </w:tc>
      </w:tr>
      <w:tr w:rsidR="00193542" w14:paraId="61690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71337" w14:textId="61009994" w:rsidR="00193542" w:rsidRPr="00E55962" w:rsidRDefault="00193542" w:rsidP="00F753D5">
            <w:pPr>
              <w:pStyle w:val="TAL"/>
              <w:rPr>
                <w:lang w:eastAsia="zh-CN"/>
              </w:rPr>
            </w:pPr>
            <w:proofErr w:type="spellStart"/>
            <w:r w:rsidRPr="00E55962">
              <w:rPr>
                <w:rFonts w:hint="eastAsia"/>
                <w:lang w:eastAsia="zh-CN"/>
              </w:rPr>
              <w:t>O</w:t>
            </w:r>
            <w:r w:rsidRPr="00E55962">
              <w:rPr>
                <w:lang w:eastAsia="zh-CN"/>
              </w:rPr>
              <w:t>finno</w:t>
            </w:r>
            <w:proofErr w:type="spellEnd"/>
          </w:p>
        </w:tc>
      </w:tr>
      <w:tr w:rsidR="00E55962" w14:paraId="6E90CF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935C6" w14:textId="37DCA00D" w:rsidR="00E55962" w:rsidRPr="00E55962" w:rsidRDefault="00E55962" w:rsidP="00F753D5">
            <w:pPr>
              <w:pStyle w:val="TAL"/>
              <w:rPr>
                <w:lang w:eastAsia="zh-CN"/>
              </w:rPr>
            </w:pPr>
            <w:r w:rsidRPr="00E55962">
              <w:rPr>
                <w:rFonts w:hint="eastAsia"/>
                <w:lang w:eastAsia="zh-CN"/>
              </w:rPr>
              <w:t>B</w:t>
            </w:r>
            <w:r w:rsidRPr="00E55962">
              <w:rPr>
                <w:lang w:eastAsia="zh-CN"/>
              </w:rPr>
              <w:t>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490E1" w14:textId="77777777" w:rsidR="00C2122E" w:rsidRDefault="00C2122E">
      <w:r>
        <w:separator/>
      </w:r>
    </w:p>
  </w:endnote>
  <w:endnote w:type="continuationSeparator" w:id="0">
    <w:p w14:paraId="7C05B561" w14:textId="77777777" w:rsidR="00C2122E" w:rsidRDefault="00C2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7BDC" w14:textId="77777777" w:rsidR="00C2122E" w:rsidRDefault="00C2122E">
      <w:r>
        <w:separator/>
      </w:r>
    </w:p>
  </w:footnote>
  <w:footnote w:type="continuationSeparator" w:id="0">
    <w:p w14:paraId="0F056316" w14:textId="77777777" w:rsidR="00C2122E" w:rsidRDefault="00C21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F66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3555"/>
    <w:rsid w:val="00166A1B"/>
    <w:rsid w:val="00167F4A"/>
    <w:rsid w:val="00170EDB"/>
    <w:rsid w:val="00180FBE"/>
    <w:rsid w:val="0019181D"/>
    <w:rsid w:val="00192528"/>
    <w:rsid w:val="00192B41"/>
    <w:rsid w:val="0019338C"/>
    <w:rsid w:val="00193542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D41F1"/>
    <w:rsid w:val="001E0439"/>
    <w:rsid w:val="001E27C2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64E95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E1DEA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26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6F669C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1A9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A6C5E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04CA"/>
    <w:rsid w:val="009A2704"/>
    <w:rsid w:val="009A357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5A4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6B2F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2A1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122E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41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55962"/>
    <w:rsid w:val="00E64FB2"/>
    <w:rsid w:val="00E67B7D"/>
    <w:rsid w:val="00E72C72"/>
    <w:rsid w:val="00E76E70"/>
    <w:rsid w:val="00E81E2C"/>
    <w:rsid w:val="00E82FBF"/>
    <w:rsid w:val="00E9095E"/>
    <w:rsid w:val="00EA662E"/>
    <w:rsid w:val="00EB49E0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ListParagraphChar">
    <w:name w:val="List Paragraph Char"/>
    <w:link w:val="ListParagraph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Normal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CommentReference">
    <w:name w:val="annotation reference"/>
    <w:basedOn w:val="DefaultParagraphFont"/>
    <w:rsid w:val="00F753D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D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5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8A6C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1067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Patrice Hédé, Huawei</cp:lastModifiedBy>
  <cp:revision>3</cp:revision>
  <cp:lastPrinted>2001-04-23T09:30:00Z</cp:lastPrinted>
  <dcterms:created xsi:type="dcterms:W3CDTF">2025-03-13T03:01:00Z</dcterms:created>
  <dcterms:modified xsi:type="dcterms:W3CDTF">2025-03-13T08:07:00Z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1741852082</vt:lpwstr>
  </property>
</Properties>
</file>